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48A838" w14:textId="77777777" w:rsidR="00B13C3B" w:rsidRDefault="00B13C3B" w:rsidP="00A60A78">
      <w:pPr>
        <w:rPr>
          <w:rFonts w:asciiTheme="minorHAnsi" w:hAnsiTheme="minorHAnsi" w:cstheme="minorBidi"/>
          <w:b/>
          <w:bCs/>
          <w:color w:val="1F3864" w:themeColor="accent5" w:themeShade="80"/>
          <w:sz w:val="24"/>
          <w:szCs w:val="24"/>
        </w:rPr>
      </w:pPr>
      <w:r w:rsidRPr="002A1EE7">
        <w:rPr>
          <w:rFonts w:eastAsia="Times New Roman" w:cstheme="minorHAnsi"/>
          <w:b/>
          <w:noProof/>
          <w:color w:val="1F3864" w:themeColor="accent5" w:themeShade="80"/>
          <w:sz w:val="28"/>
          <w:szCs w:val="28"/>
          <w:lang w:val="en-US" w:eastAsia="en-GB"/>
        </w:rPr>
        <w:drawing>
          <wp:inline distT="0" distB="0" distL="0" distR="0" wp14:anchorId="7A67C592" wp14:editId="41BB9CFA">
            <wp:extent cx="1761744" cy="863600"/>
            <wp:effectExtent l="0" t="0" r="0" b="0"/>
            <wp:docPr id="2" name="Picture 2" descr="CSSC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SSC Logo&#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7112" cy="866231"/>
                    </a:xfrm>
                    <a:prstGeom prst="rect">
                      <a:avLst/>
                    </a:prstGeom>
                    <a:noFill/>
                  </pic:spPr>
                </pic:pic>
              </a:graphicData>
            </a:graphic>
          </wp:inline>
        </w:drawing>
      </w:r>
    </w:p>
    <w:p w14:paraId="5560395D" w14:textId="77777777" w:rsidR="00B13C3B" w:rsidRDefault="00B13C3B" w:rsidP="00A60A78">
      <w:pPr>
        <w:rPr>
          <w:rFonts w:asciiTheme="minorHAnsi" w:hAnsiTheme="minorHAnsi" w:cstheme="minorBidi"/>
          <w:b/>
          <w:bCs/>
          <w:color w:val="1F3864" w:themeColor="accent5" w:themeShade="80"/>
          <w:sz w:val="24"/>
          <w:szCs w:val="24"/>
        </w:rPr>
      </w:pPr>
    </w:p>
    <w:p w14:paraId="4BFDEE59" w14:textId="5D6A62E1" w:rsidR="00A60A78" w:rsidRPr="00B13C3B" w:rsidRDefault="00A60A78" w:rsidP="00A60A78">
      <w:pPr>
        <w:rPr>
          <w:rFonts w:asciiTheme="minorHAnsi" w:hAnsiTheme="minorHAnsi" w:cstheme="minorBidi"/>
          <w:b/>
          <w:bCs/>
          <w:color w:val="1F3864" w:themeColor="accent5" w:themeShade="80"/>
          <w:sz w:val="28"/>
          <w:szCs w:val="28"/>
        </w:rPr>
      </w:pPr>
      <w:r w:rsidRPr="00B13C3B">
        <w:rPr>
          <w:rFonts w:asciiTheme="minorHAnsi" w:hAnsiTheme="minorHAnsi" w:cstheme="minorBidi"/>
          <w:b/>
          <w:bCs/>
          <w:color w:val="1F3864" w:themeColor="accent5" w:themeShade="80"/>
          <w:sz w:val="28"/>
          <w:szCs w:val="28"/>
        </w:rPr>
        <w:t xml:space="preserve">Lurgan College </w:t>
      </w:r>
    </w:p>
    <w:p w14:paraId="0ADB4286" w14:textId="77777777" w:rsidR="00A60A78" w:rsidRPr="00B13C3B" w:rsidRDefault="00A60A78" w:rsidP="00A60A78">
      <w:pPr>
        <w:rPr>
          <w:rFonts w:asciiTheme="minorHAnsi" w:hAnsiTheme="minorHAnsi" w:cstheme="minorBidi"/>
          <w:color w:val="1F3864" w:themeColor="accent5" w:themeShade="80"/>
          <w:sz w:val="24"/>
          <w:szCs w:val="24"/>
        </w:rPr>
      </w:pPr>
    </w:p>
    <w:p w14:paraId="7286E175" w14:textId="486BFA6E" w:rsidR="00975C98" w:rsidRPr="00B13C3B" w:rsidRDefault="00975C98" w:rsidP="00975C98">
      <w:pPr>
        <w:rPr>
          <w:rFonts w:asciiTheme="minorHAnsi" w:hAnsiTheme="minorHAnsi" w:cstheme="minorBidi"/>
          <w:i/>
          <w:iCs/>
          <w:color w:val="1F3864" w:themeColor="accent5" w:themeShade="80"/>
          <w:sz w:val="28"/>
          <w:szCs w:val="28"/>
        </w:rPr>
      </w:pPr>
      <w:r w:rsidRPr="00B13C3B">
        <w:rPr>
          <w:rFonts w:asciiTheme="minorHAnsi" w:hAnsiTheme="minorHAnsi" w:cstheme="minorBidi"/>
          <w:i/>
          <w:iCs/>
          <w:color w:val="1F3864" w:themeColor="accent5" w:themeShade="80"/>
          <w:sz w:val="28"/>
          <w:szCs w:val="28"/>
        </w:rPr>
        <w:t xml:space="preserve">Ethos is the soul of Lurgan College, permeating every aspect of educational provision - </w:t>
      </w:r>
      <w:r w:rsidR="00F01568" w:rsidRPr="00B13C3B">
        <w:rPr>
          <w:rFonts w:asciiTheme="minorHAnsi" w:hAnsiTheme="minorHAnsi" w:cstheme="minorBidi"/>
          <w:i/>
          <w:iCs/>
          <w:color w:val="1F3864" w:themeColor="accent5" w:themeShade="80"/>
          <w:sz w:val="28"/>
          <w:szCs w:val="28"/>
        </w:rPr>
        <w:t xml:space="preserve">it </w:t>
      </w:r>
      <w:r w:rsidRPr="00B13C3B">
        <w:rPr>
          <w:rFonts w:asciiTheme="minorHAnsi" w:hAnsiTheme="minorHAnsi" w:cstheme="minorBidi"/>
          <w:i/>
          <w:iCs/>
          <w:color w:val="1F3864" w:themeColor="accent5" w:themeShade="80"/>
          <w:sz w:val="28"/>
          <w:szCs w:val="28"/>
        </w:rPr>
        <w:t xml:space="preserve">is at the core of everything we seek to achieve. </w:t>
      </w:r>
    </w:p>
    <w:p w14:paraId="656E79F7" w14:textId="3B844A94" w:rsidR="00975C98" w:rsidRPr="00B13C3B" w:rsidRDefault="00975C98" w:rsidP="00A60A78">
      <w:pPr>
        <w:rPr>
          <w:rFonts w:asciiTheme="minorHAnsi" w:hAnsiTheme="minorHAnsi" w:cstheme="minorBidi"/>
          <w:color w:val="1F3864" w:themeColor="accent5" w:themeShade="80"/>
          <w:sz w:val="24"/>
          <w:szCs w:val="24"/>
        </w:rPr>
      </w:pPr>
    </w:p>
    <w:p w14:paraId="1D62E94D" w14:textId="663C3A89" w:rsidR="00975C98" w:rsidRPr="00B13C3B" w:rsidRDefault="00975C98" w:rsidP="00A60A78">
      <w:pPr>
        <w:rPr>
          <w:rFonts w:asciiTheme="minorHAnsi" w:hAnsiTheme="minorHAnsi" w:cstheme="minorBidi"/>
          <w:b/>
          <w:bCs/>
          <w:color w:val="1F3864" w:themeColor="accent5" w:themeShade="80"/>
          <w:sz w:val="28"/>
          <w:szCs w:val="28"/>
        </w:rPr>
      </w:pPr>
      <w:r w:rsidRPr="00B13C3B">
        <w:rPr>
          <w:rFonts w:asciiTheme="minorHAnsi" w:hAnsiTheme="minorHAnsi" w:cstheme="minorBidi"/>
          <w:b/>
          <w:bCs/>
          <w:color w:val="1F3864" w:themeColor="accent5" w:themeShade="80"/>
          <w:sz w:val="28"/>
          <w:szCs w:val="28"/>
        </w:rPr>
        <w:t xml:space="preserve">Values at foundation of school practice </w:t>
      </w:r>
    </w:p>
    <w:p w14:paraId="7E7C86DB" w14:textId="77777777" w:rsidR="00975C98" w:rsidRPr="00B13C3B" w:rsidRDefault="00975C98" w:rsidP="00A60A78">
      <w:pPr>
        <w:rPr>
          <w:rFonts w:asciiTheme="minorHAnsi" w:hAnsiTheme="minorHAnsi" w:cstheme="minorBidi"/>
          <w:color w:val="1F3864" w:themeColor="accent5" w:themeShade="80"/>
          <w:sz w:val="28"/>
          <w:szCs w:val="28"/>
        </w:rPr>
      </w:pPr>
    </w:p>
    <w:p w14:paraId="756DC0F4" w14:textId="0DA63789" w:rsidR="00975C98" w:rsidRPr="00B13C3B" w:rsidRDefault="006C20B7" w:rsidP="00A60A78">
      <w:pPr>
        <w:rPr>
          <w:rFonts w:asciiTheme="minorHAnsi" w:hAnsiTheme="minorHAnsi" w:cstheme="minorBidi"/>
          <w:color w:val="1F3864" w:themeColor="accent5" w:themeShade="80"/>
          <w:sz w:val="24"/>
          <w:szCs w:val="24"/>
        </w:rPr>
      </w:pPr>
      <w:r w:rsidRPr="00B13C3B">
        <w:rPr>
          <w:rFonts w:asciiTheme="minorHAnsi" w:hAnsiTheme="minorHAnsi" w:cstheme="minorBidi"/>
          <w:color w:val="1F3864" w:themeColor="accent5" w:themeShade="80"/>
          <w:sz w:val="24"/>
          <w:szCs w:val="24"/>
        </w:rPr>
        <w:t xml:space="preserve">Ethos is the soul of </w:t>
      </w:r>
      <w:r w:rsidR="005D2D5E" w:rsidRPr="00B13C3B">
        <w:rPr>
          <w:rFonts w:asciiTheme="minorHAnsi" w:hAnsiTheme="minorHAnsi" w:cstheme="minorBidi"/>
          <w:color w:val="1F3864" w:themeColor="accent5" w:themeShade="80"/>
          <w:sz w:val="24"/>
          <w:szCs w:val="24"/>
        </w:rPr>
        <w:t>Lurgan College, permeating</w:t>
      </w:r>
      <w:r w:rsidRPr="00B13C3B">
        <w:rPr>
          <w:rFonts w:asciiTheme="minorHAnsi" w:hAnsiTheme="minorHAnsi" w:cstheme="minorBidi"/>
          <w:color w:val="1F3864" w:themeColor="accent5" w:themeShade="80"/>
          <w:sz w:val="24"/>
          <w:szCs w:val="24"/>
        </w:rPr>
        <w:t xml:space="preserve"> every aspect of educational provision in this 14-19 Selective Grammar School. We make no apology for basing our culture and ethos on </w:t>
      </w:r>
      <w:r w:rsidR="00476CCD" w:rsidRPr="00B13C3B">
        <w:rPr>
          <w:rFonts w:asciiTheme="minorHAnsi" w:hAnsiTheme="minorHAnsi" w:cstheme="minorBidi"/>
          <w:color w:val="1F3864" w:themeColor="accent5" w:themeShade="80"/>
          <w:sz w:val="24"/>
          <w:szCs w:val="24"/>
        </w:rPr>
        <w:t xml:space="preserve">strong </w:t>
      </w:r>
      <w:r w:rsidRPr="00B13C3B">
        <w:rPr>
          <w:rFonts w:asciiTheme="minorHAnsi" w:hAnsiTheme="minorHAnsi" w:cstheme="minorBidi"/>
          <w:color w:val="1F3864" w:themeColor="accent5" w:themeShade="80"/>
          <w:sz w:val="24"/>
          <w:szCs w:val="24"/>
        </w:rPr>
        <w:t>Christian values which mirror the ‘fruits of the Spirit’ - love, joy, peace, patience, kindness, goodness, faithfulness, gentleness and self-control.</w:t>
      </w:r>
      <w:r w:rsidR="00975C98" w:rsidRPr="00B13C3B">
        <w:rPr>
          <w:rFonts w:asciiTheme="minorHAnsi" w:hAnsiTheme="minorHAnsi" w:cstheme="minorBidi"/>
          <w:color w:val="1F3864" w:themeColor="accent5" w:themeShade="80"/>
          <w:sz w:val="24"/>
          <w:szCs w:val="24"/>
        </w:rPr>
        <w:t xml:space="preserve"> </w:t>
      </w:r>
      <w:r w:rsidRPr="00B13C3B">
        <w:rPr>
          <w:rFonts w:asciiTheme="minorHAnsi" w:hAnsiTheme="minorHAnsi" w:cstheme="minorBidi"/>
          <w:color w:val="1F3864" w:themeColor="accent5" w:themeShade="80"/>
          <w:sz w:val="24"/>
          <w:szCs w:val="24"/>
        </w:rPr>
        <w:t xml:space="preserve">These </w:t>
      </w:r>
      <w:r w:rsidR="005D2D5E" w:rsidRPr="00B13C3B">
        <w:rPr>
          <w:rFonts w:asciiTheme="minorHAnsi" w:hAnsiTheme="minorHAnsi" w:cstheme="minorBidi"/>
          <w:color w:val="1F3864" w:themeColor="accent5" w:themeShade="80"/>
          <w:sz w:val="24"/>
          <w:szCs w:val="24"/>
        </w:rPr>
        <w:t xml:space="preserve">regularly articulated </w:t>
      </w:r>
      <w:r w:rsidRPr="00B13C3B">
        <w:rPr>
          <w:rFonts w:asciiTheme="minorHAnsi" w:hAnsiTheme="minorHAnsi" w:cstheme="minorBidi"/>
          <w:color w:val="1F3864" w:themeColor="accent5" w:themeShade="80"/>
          <w:sz w:val="24"/>
          <w:szCs w:val="24"/>
        </w:rPr>
        <w:t xml:space="preserve">values form the cornerstone of what we are about as a school as we prepare our pupils for examination success at GCSE Level, </w:t>
      </w:r>
      <w:r w:rsidR="00C5489D" w:rsidRPr="00B13C3B">
        <w:rPr>
          <w:rFonts w:asciiTheme="minorHAnsi" w:hAnsiTheme="minorHAnsi" w:cstheme="minorBidi"/>
          <w:color w:val="1F3864" w:themeColor="accent5" w:themeShade="80"/>
          <w:sz w:val="24"/>
          <w:szCs w:val="24"/>
        </w:rPr>
        <w:t xml:space="preserve">at </w:t>
      </w:r>
      <w:r w:rsidRPr="00B13C3B">
        <w:rPr>
          <w:rFonts w:asciiTheme="minorHAnsi" w:hAnsiTheme="minorHAnsi" w:cstheme="minorBidi"/>
          <w:color w:val="1F3864" w:themeColor="accent5" w:themeShade="80"/>
          <w:sz w:val="24"/>
          <w:szCs w:val="24"/>
        </w:rPr>
        <w:t xml:space="preserve">A Level, </w:t>
      </w:r>
      <w:r w:rsidR="00C5489D" w:rsidRPr="00B13C3B">
        <w:rPr>
          <w:rFonts w:asciiTheme="minorHAnsi" w:hAnsiTheme="minorHAnsi" w:cstheme="minorBidi"/>
          <w:color w:val="1F3864" w:themeColor="accent5" w:themeShade="80"/>
          <w:sz w:val="24"/>
          <w:szCs w:val="24"/>
        </w:rPr>
        <w:t xml:space="preserve">in </w:t>
      </w:r>
      <w:r w:rsidRPr="00B13C3B">
        <w:rPr>
          <w:rFonts w:asciiTheme="minorHAnsi" w:hAnsiTheme="minorHAnsi" w:cstheme="minorBidi"/>
          <w:color w:val="1F3864" w:themeColor="accent5" w:themeShade="80"/>
          <w:sz w:val="24"/>
          <w:szCs w:val="24"/>
        </w:rPr>
        <w:t>higher education and</w:t>
      </w:r>
      <w:r w:rsidR="00476CCD" w:rsidRPr="00B13C3B">
        <w:rPr>
          <w:rFonts w:asciiTheme="minorHAnsi" w:hAnsiTheme="minorHAnsi" w:cstheme="minorBidi"/>
          <w:color w:val="1F3864" w:themeColor="accent5" w:themeShade="80"/>
          <w:sz w:val="24"/>
          <w:szCs w:val="24"/>
        </w:rPr>
        <w:t>, ultimately,</w:t>
      </w:r>
      <w:r w:rsidRPr="00B13C3B">
        <w:rPr>
          <w:rFonts w:asciiTheme="minorHAnsi" w:hAnsiTheme="minorHAnsi" w:cstheme="minorBidi"/>
          <w:color w:val="1F3864" w:themeColor="accent5" w:themeShade="80"/>
          <w:sz w:val="24"/>
          <w:szCs w:val="24"/>
        </w:rPr>
        <w:t xml:space="preserve"> </w:t>
      </w:r>
      <w:r w:rsidR="00C5489D" w:rsidRPr="00B13C3B">
        <w:rPr>
          <w:rFonts w:asciiTheme="minorHAnsi" w:hAnsiTheme="minorHAnsi" w:cstheme="minorBidi"/>
          <w:color w:val="1F3864" w:themeColor="accent5" w:themeShade="80"/>
          <w:sz w:val="24"/>
          <w:szCs w:val="24"/>
        </w:rPr>
        <w:t xml:space="preserve">in </w:t>
      </w:r>
      <w:r w:rsidRPr="00B13C3B">
        <w:rPr>
          <w:rFonts w:asciiTheme="minorHAnsi" w:hAnsiTheme="minorHAnsi" w:cstheme="minorBidi"/>
          <w:color w:val="1F3864" w:themeColor="accent5" w:themeShade="80"/>
          <w:sz w:val="24"/>
          <w:szCs w:val="24"/>
        </w:rPr>
        <w:t xml:space="preserve">the world of work. </w:t>
      </w:r>
    </w:p>
    <w:p w14:paraId="5085EB48" w14:textId="77777777" w:rsidR="00975C98" w:rsidRPr="00B13C3B" w:rsidRDefault="00975C98" w:rsidP="00A60A78">
      <w:pPr>
        <w:rPr>
          <w:rFonts w:asciiTheme="minorHAnsi" w:hAnsiTheme="minorHAnsi" w:cstheme="minorBidi"/>
          <w:color w:val="1F3864" w:themeColor="accent5" w:themeShade="80"/>
          <w:sz w:val="24"/>
          <w:szCs w:val="24"/>
        </w:rPr>
      </w:pPr>
    </w:p>
    <w:p w14:paraId="12A8354F" w14:textId="77777777" w:rsidR="00B13C3B" w:rsidRPr="00B13C3B" w:rsidRDefault="00B13C3B" w:rsidP="00A60A78">
      <w:pPr>
        <w:rPr>
          <w:rFonts w:asciiTheme="minorHAnsi" w:hAnsiTheme="minorHAnsi" w:cstheme="minorBidi"/>
          <w:color w:val="1F3864" w:themeColor="accent5" w:themeShade="80"/>
          <w:sz w:val="24"/>
          <w:szCs w:val="24"/>
        </w:rPr>
      </w:pPr>
      <w:r w:rsidRPr="00B13C3B">
        <w:rPr>
          <w:noProof/>
          <w:color w:val="1F3864" w:themeColor="accent5" w:themeShade="80"/>
        </w:rPr>
        <w:drawing>
          <wp:inline distT="0" distB="0" distL="0" distR="0" wp14:anchorId="36BDDEE9" wp14:editId="3C65B54A">
            <wp:extent cx="4002933" cy="3092450"/>
            <wp:effectExtent l="0" t="0" r="0" b="0"/>
            <wp:docPr id="1" name="Picture 1" descr="Trevor Robinson, Headmaster, Lurgan Colle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revor Robinson, Headmaster, Lurgan College&#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06022" cy="3094837"/>
                    </a:xfrm>
                    <a:prstGeom prst="rect">
                      <a:avLst/>
                    </a:prstGeom>
                    <a:noFill/>
                    <a:ln>
                      <a:noFill/>
                    </a:ln>
                  </pic:spPr>
                </pic:pic>
              </a:graphicData>
            </a:graphic>
          </wp:inline>
        </w:drawing>
      </w:r>
    </w:p>
    <w:p w14:paraId="782AC953" w14:textId="77777777" w:rsidR="00B13C3B" w:rsidRPr="00B13C3B" w:rsidRDefault="00B13C3B" w:rsidP="00A60A78">
      <w:pPr>
        <w:rPr>
          <w:rFonts w:asciiTheme="minorHAnsi" w:hAnsiTheme="minorHAnsi" w:cstheme="minorBidi"/>
          <w:color w:val="1F3864" w:themeColor="accent5" w:themeShade="80"/>
          <w:sz w:val="24"/>
          <w:szCs w:val="24"/>
        </w:rPr>
      </w:pPr>
    </w:p>
    <w:p w14:paraId="6465C25D" w14:textId="5A11CE78" w:rsidR="00975C98" w:rsidRPr="00B13C3B" w:rsidRDefault="006C20B7" w:rsidP="00A60A78">
      <w:pPr>
        <w:rPr>
          <w:rFonts w:asciiTheme="minorHAnsi" w:hAnsiTheme="minorHAnsi" w:cstheme="minorBidi"/>
          <w:color w:val="1F3864" w:themeColor="accent5" w:themeShade="80"/>
          <w:sz w:val="24"/>
          <w:szCs w:val="24"/>
        </w:rPr>
      </w:pPr>
      <w:r w:rsidRPr="00B13C3B">
        <w:rPr>
          <w:rFonts w:asciiTheme="minorHAnsi" w:hAnsiTheme="minorHAnsi" w:cstheme="minorBidi"/>
          <w:color w:val="1F3864" w:themeColor="accent5" w:themeShade="80"/>
          <w:sz w:val="24"/>
          <w:szCs w:val="24"/>
        </w:rPr>
        <w:t xml:space="preserve">Our school aim of pursuing ‘academic excellence in a caring environment’ encapsulates perfectly what we aim to achieve </w:t>
      </w:r>
      <w:r w:rsidR="004A285B" w:rsidRPr="00B13C3B">
        <w:rPr>
          <w:rFonts w:asciiTheme="minorHAnsi" w:hAnsiTheme="minorHAnsi" w:cstheme="minorBidi"/>
          <w:color w:val="1F3864" w:themeColor="accent5" w:themeShade="80"/>
          <w:sz w:val="24"/>
          <w:szCs w:val="24"/>
        </w:rPr>
        <w:t xml:space="preserve">as we stay true to our </w:t>
      </w:r>
      <w:proofErr w:type="gramStart"/>
      <w:r w:rsidR="004A285B" w:rsidRPr="00B13C3B">
        <w:rPr>
          <w:rFonts w:asciiTheme="minorHAnsi" w:hAnsiTheme="minorHAnsi" w:cstheme="minorBidi"/>
          <w:color w:val="1F3864" w:themeColor="accent5" w:themeShade="80"/>
          <w:sz w:val="24"/>
          <w:szCs w:val="24"/>
        </w:rPr>
        <w:t>150 year-</w:t>
      </w:r>
      <w:r w:rsidRPr="00B13C3B">
        <w:rPr>
          <w:rFonts w:asciiTheme="minorHAnsi" w:hAnsiTheme="minorHAnsi" w:cstheme="minorBidi"/>
          <w:color w:val="1F3864" w:themeColor="accent5" w:themeShade="80"/>
          <w:sz w:val="24"/>
          <w:szCs w:val="24"/>
        </w:rPr>
        <w:t>old</w:t>
      </w:r>
      <w:proofErr w:type="gramEnd"/>
      <w:r w:rsidRPr="00B13C3B">
        <w:rPr>
          <w:rFonts w:asciiTheme="minorHAnsi" w:hAnsiTheme="minorHAnsi" w:cstheme="minorBidi"/>
          <w:color w:val="1F3864" w:themeColor="accent5" w:themeShade="80"/>
          <w:sz w:val="24"/>
          <w:szCs w:val="24"/>
        </w:rPr>
        <w:t xml:space="preserve"> Latin motto, ‘Meliora </w:t>
      </w:r>
      <w:proofErr w:type="spellStart"/>
      <w:r w:rsidRPr="00B13C3B">
        <w:rPr>
          <w:rFonts w:asciiTheme="minorHAnsi" w:hAnsiTheme="minorHAnsi" w:cstheme="minorBidi"/>
          <w:color w:val="1F3864" w:themeColor="accent5" w:themeShade="80"/>
          <w:sz w:val="24"/>
          <w:szCs w:val="24"/>
        </w:rPr>
        <w:t>Sequor</w:t>
      </w:r>
      <w:proofErr w:type="spellEnd"/>
      <w:r w:rsidRPr="00B13C3B">
        <w:rPr>
          <w:rFonts w:asciiTheme="minorHAnsi" w:hAnsiTheme="minorHAnsi" w:cstheme="minorBidi"/>
          <w:color w:val="1F3864" w:themeColor="accent5" w:themeShade="80"/>
          <w:sz w:val="24"/>
          <w:szCs w:val="24"/>
        </w:rPr>
        <w:t>’ which means to ‘</w:t>
      </w:r>
      <w:r w:rsidR="00476CCD" w:rsidRPr="00B13C3B">
        <w:rPr>
          <w:rFonts w:asciiTheme="minorHAnsi" w:hAnsiTheme="minorHAnsi" w:cstheme="minorBidi"/>
          <w:color w:val="1F3864" w:themeColor="accent5" w:themeShade="80"/>
          <w:sz w:val="24"/>
          <w:szCs w:val="24"/>
        </w:rPr>
        <w:t>follow better things</w:t>
      </w:r>
      <w:r w:rsidRPr="00B13C3B">
        <w:rPr>
          <w:rFonts w:asciiTheme="minorHAnsi" w:hAnsiTheme="minorHAnsi" w:cstheme="minorBidi"/>
          <w:color w:val="1F3864" w:themeColor="accent5" w:themeShade="80"/>
          <w:sz w:val="24"/>
          <w:szCs w:val="24"/>
        </w:rPr>
        <w:t>’.</w:t>
      </w:r>
      <w:r w:rsidR="00476CCD" w:rsidRPr="00B13C3B">
        <w:rPr>
          <w:rFonts w:asciiTheme="minorHAnsi" w:hAnsiTheme="minorHAnsi" w:cstheme="minorBidi"/>
          <w:color w:val="1F3864" w:themeColor="accent5" w:themeShade="80"/>
          <w:sz w:val="24"/>
          <w:szCs w:val="24"/>
        </w:rPr>
        <w:t xml:space="preserve"> As ‘good’ can be the enemy of the ‘better’, always looking </w:t>
      </w:r>
      <w:r w:rsidR="00F01568" w:rsidRPr="00B13C3B">
        <w:rPr>
          <w:rFonts w:asciiTheme="minorHAnsi" w:hAnsiTheme="minorHAnsi" w:cstheme="minorBidi"/>
          <w:color w:val="1F3864" w:themeColor="accent5" w:themeShade="80"/>
          <w:sz w:val="24"/>
          <w:szCs w:val="24"/>
        </w:rPr>
        <w:t xml:space="preserve">for </w:t>
      </w:r>
      <w:r w:rsidR="00476CCD" w:rsidRPr="00B13C3B">
        <w:rPr>
          <w:rFonts w:asciiTheme="minorHAnsi" w:hAnsiTheme="minorHAnsi" w:cstheme="minorBidi"/>
          <w:color w:val="1F3864" w:themeColor="accent5" w:themeShade="80"/>
          <w:sz w:val="24"/>
          <w:szCs w:val="24"/>
        </w:rPr>
        <w:t xml:space="preserve">ways to improve all aspects of our practice is a key part of our ethos and culture. </w:t>
      </w:r>
      <w:r w:rsidRPr="00B13C3B">
        <w:rPr>
          <w:rFonts w:asciiTheme="minorHAnsi" w:hAnsiTheme="minorHAnsi" w:cstheme="minorBidi"/>
          <w:color w:val="1F3864" w:themeColor="accent5" w:themeShade="80"/>
          <w:sz w:val="24"/>
          <w:szCs w:val="24"/>
        </w:rPr>
        <w:t xml:space="preserve"> </w:t>
      </w:r>
    </w:p>
    <w:p w14:paraId="2272E4AB" w14:textId="77777777" w:rsidR="00975C98" w:rsidRPr="00B13C3B" w:rsidRDefault="00975C98" w:rsidP="00A60A78">
      <w:pPr>
        <w:rPr>
          <w:rFonts w:asciiTheme="minorHAnsi" w:hAnsiTheme="minorHAnsi" w:cstheme="minorBidi"/>
          <w:color w:val="1F3864" w:themeColor="accent5" w:themeShade="80"/>
          <w:sz w:val="24"/>
          <w:szCs w:val="24"/>
        </w:rPr>
      </w:pPr>
    </w:p>
    <w:p w14:paraId="47640DC1" w14:textId="3CAD2A68" w:rsidR="004A285B" w:rsidRPr="00B13C3B" w:rsidRDefault="006C20B7" w:rsidP="00A60A78">
      <w:pPr>
        <w:rPr>
          <w:rFonts w:asciiTheme="minorHAnsi" w:hAnsiTheme="minorHAnsi" w:cstheme="minorBidi"/>
          <w:color w:val="1F3864" w:themeColor="accent5" w:themeShade="80"/>
          <w:sz w:val="24"/>
          <w:szCs w:val="24"/>
        </w:rPr>
      </w:pPr>
      <w:r w:rsidRPr="00B13C3B">
        <w:rPr>
          <w:rFonts w:asciiTheme="minorHAnsi" w:hAnsiTheme="minorHAnsi" w:cstheme="minorBidi"/>
          <w:color w:val="1F3864" w:themeColor="accent5" w:themeShade="80"/>
          <w:sz w:val="24"/>
          <w:szCs w:val="24"/>
        </w:rPr>
        <w:t xml:space="preserve">All of the aforementioned values come into play as we seek to foster an environment where all of our pupils can fulfil their potential intellectually, pastorally, socially, morally and </w:t>
      </w:r>
      <w:r w:rsidRPr="00B13C3B">
        <w:rPr>
          <w:rFonts w:asciiTheme="minorHAnsi" w:hAnsiTheme="minorHAnsi" w:cstheme="minorBidi"/>
          <w:color w:val="1F3864" w:themeColor="accent5" w:themeShade="80"/>
          <w:sz w:val="24"/>
          <w:szCs w:val="24"/>
        </w:rPr>
        <w:lastRenderedPageBreak/>
        <w:t xml:space="preserve">aesthetically. </w:t>
      </w:r>
      <w:r w:rsidR="004A285B" w:rsidRPr="00B13C3B">
        <w:rPr>
          <w:rFonts w:asciiTheme="minorHAnsi" w:hAnsiTheme="minorHAnsi" w:cstheme="minorBidi"/>
          <w:color w:val="1F3864" w:themeColor="accent5" w:themeShade="80"/>
          <w:sz w:val="24"/>
          <w:szCs w:val="24"/>
        </w:rPr>
        <w:t>This is complemented by an extensive extra-curricular programme which develops skills such as resilience, perseverance</w:t>
      </w:r>
      <w:r w:rsidR="00C5489D" w:rsidRPr="00B13C3B">
        <w:rPr>
          <w:rFonts w:asciiTheme="minorHAnsi" w:hAnsiTheme="minorHAnsi" w:cstheme="minorBidi"/>
          <w:color w:val="1F3864" w:themeColor="accent5" w:themeShade="80"/>
          <w:sz w:val="24"/>
          <w:szCs w:val="24"/>
        </w:rPr>
        <w:t>, teamwork</w:t>
      </w:r>
      <w:r w:rsidR="004A285B" w:rsidRPr="00B13C3B">
        <w:rPr>
          <w:rFonts w:asciiTheme="minorHAnsi" w:hAnsiTheme="minorHAnsi" w:cstheme="minorBidi"/>
          <w:color w:val="1F3864" w:themeColor="accent5" w:themeShade="80"/>
          <w:sz w:val="24"/>
          <w:szCs w:val="24"/>
        </w:rPr>
        <w:t xml:space="preserve"> and a sense of fair play.</w:t>
      </w:r>
      <w:r w:rsidR="00476CCD" w:rsidRPr="00B13C3B">
        <w:rPr>
          <w:rFonts w:asciiTheme="minorHAnsi" w:hAnsiTheme="minorHAnsi" w:cstheme="minorBidi"/>
          <w:color w:val="1F3864" w:themeColor="accent5" w:themeShade="80"/>
          <w:sz w:val="24"/>
          <w:szCs w:val="24"/>
        </w:rPr>
        <w:t xml:space="preserve"> </w:t>
      </w:r>
    </w:p>
    <w:p w14:paraId="5A40B4FE" w14:textId="7F6C4C9C" w:rsidR="00A00DCD" w:rsidRPr="00B13C3B" w:rsidRDefault="00A00DCD" w:rsidP="00A60A78">
      <w:pPr>
        <w:rPr>
          <w:rFonts w:asciiTheme="minorHAnsi" w:hAnsiTheme="minorHAnsi" w:cstheme="minorBidi"/>
          <w:color w:val="1F3864" w:themeColor="accent5" w:themeShade="80"/>
          <w:sz w:val="24"/>
          <w:szCs w:val="24"/>
        </w:rPr>
      </w:pPr>
    </w:p>
    <w:p w14:paraId="78C402CA" w14:textId="7C2EE612" w:rsidR="00A00DCD" w:rsidRPr="00B13C3B" w:rsidRDefault="00A00DCD" w:rsidP="00A60A78">
      <w:pPr>
        <w:rPr>
          <w:rFonts w:asciiTheme="minorHAnsi" w:hAnsiTheme="minorHAnsi" w:cstheme="minorBidi"/>
          <w:b/>
          <w:bCs/>
          <w:color w:val="1F3864" w:themeColor="accent5" w:themeShade="80"/>
          <w:sz w:val="28"/>
          <w:szCs w:val="28"/>
        </w:rPr>
      </w:pPr>
      <w:r w:rsidRPr="00B13C3B">
        <w:rPr>
          <w:rFonts w:asciiTheme="minorHAnsi" w:hAnsiTheme="minorHAnsi" w:cstheme="minorBidi"/>
          <w:b/>
          <w:bCs/>
          <w:color w:val="1F3864" w:themeColor="accent5" w:themeShade="80"/>
          <w:sz w:val="28"/>
          <w:szCs w:val="28"/>
        </w:rPr>
        <w:t>Ethos underpins school development</w:t>
      </w:r>
    </w:p>
    <w:p w14:paraId="3027AEC0" w14:textId="77777777" w:rsidR="005D2D5E" w:rsidRPr="00B13C3B" w:rsidRDefault="005D2D5E" w:rsidP="00A60A78">
      <w:pPr>
        <w:rPr>
          <w:rFonts w:asciiTheme="minorHAnsi" w:hAnsiTheme="minorHAnsi" w:cstheme="minorBidi"/>
          <w:color w:val="1F3864" w:themeColor="accent5" w:themeShade="80"/>
          <w:sz w:val="24"/>
          <w:szCs w:val="24"/>
        </w:rPr>
      </w:pPr>
    </w:p>
    <w:p w14:paraId="7D67C21B" w14:textId="27FF457A" w:rsidR="005D2D5E" w:rsidRPr="00B13C3B" w:rsidRDefault="005D2D5E" w:rsidP="00A60A78">
      <w:pPr>
        <w:rPr>
          <w:rFonts w:asciiTheme="minorHAnsi" w:hAnsiTheme="minorHAnsi" w:cstheme="minorBidi"/>
          <w:color w:val="1F3864" w:themeColor="accent5" w:themeShade="80"/>
          <w:sz w:val="24"/>
          <w:szCs w:val="24"/>
        </w:rPr>
      </w:pPr>
      <w:r w:rsidRPr="00B13C3B">
        <w:rPr>
          <w:rFonts w:asciiTheme="minorHAnsi" w:hAnsiTheme="minorHAnsi" w:cstheme="minorBidi"/>
          <w:color w:val="1F3864" w:themeColor="accent5" w:themeShade="80"/>
          <w:sz w:val="24"/>
          <w:szCs w:val="24"/>
        </w:rPr>
        <w:t xml:space="preserve">With ethos at the heart of our School Development Plan, all of the school’s targets are intrinsically linked to our values. This consistency of approach and relentless pursuit of improvement contribute significantly to </w:t>
      </w:r>
      <w:r w:rsidR="00C5489D" w:rsidRPr="00B13C3B">
        <w:rPr>
          <w:rFonts w:asciiTheme="minorHAnsi" w:hAnsiTheme="minorHAnsi" w:cstheme="minorBidi"/>
          <w:color w:val="1F3864" w:themeColor="accent5" w:themeShade="80"/>
          <w:sz w:val="24"/>
          <w:szCs w:val="24"/>
        </w:rPr>
        <w:t xml:space="preserve">a ‘culture of achievement’ where </w:t>
      </w:r>
      <w:r w:rsidRPr="00B13C3B">
        <w:rPr>
          <w:rFonts w:asciiTheme="minorHAnsi" w:hAnsiTheme="minorHAnsi" w:cstheme="minorBidi"/>
          <w:color w:val="1F3864" w:themeColor="accent5" w:themeShade="80"/>
          <w:sz w:val="24"/>
          <w:szCs w:val="24"/>
        </w:rPr>
        <w:t xml:space="preserve">pupils’ educational experience </w:t>
      </w:r>
      <w:r w:rsidR="00C5489D" w:rsidRPr="00B13C3B">
        <w:rPr>
          <w:rFonts w:asciiTheme="minorHAnsi" w:hAnsiTheme="minorHAnsi" w:cstheme="minorBidi"/>
          <w:color w:val="1F3864" w:themeColor="accent5" w:themeShade="80"/>
          <w:sz w:val="24"/>
          <w:szCs w:val="24"/>
        </w:rPr>
        <w:t xml:space="preserve">is enhanced </w:t>
      </w:r>
      <w:r w:rsidRPr="00B13C3B">
        <w:rPr>
          <w:rFonts w:asciiTheme="minorHAnsi" w:hAnsiTheme="minorHAnsi" w:cstheme="minorBidi"/>
          <w:color w:val="1F3864" w:themeColor="accent5" w:themeShade="80"/>
          <w:sz w:val="24"/>
          <w:szCs w:val="24"/>
        </w:rPr>
        <w:t>inside and outside the classroom</w:t>
      </w:r>
      <w:r w:rsidR="00C5489D" w:rsidRPr="00B13C3B">
        <w:rPr>
          <w:rFonts w:asciiTheme="minorHAnsi" w:hAnsiTheme="minorHAnsi" w:cstheme="minorBidi"/>
          <w:color w:val="1F3864" w:themeColor="accent5" w:themeShade="80"/>
          <w:sz w:val="24"/>
          <w:szCs w:val="24"/>
        </w:rPr>
        <w:t>;</w:t>
      </w:r>
      <w:r w:rsidRPr="00B13C3B">
        <w:rPr>
          <w:rFonts w:asciiTheme="minorHAnsi" w:hAnsiTheme="minorHAnsi" w:cstheme="minorBidi"/>
          <w:color w:val="1F3864" w:themeColor="accent5" w:themeShade="80"/>
          <w:sz w:val="24"/>
          <w:szCs w:val="24"/>
        </w:rPr>
        <w:t xml:space="preserve"> </w:t>
      </w:r>
      <w:r w:rsidR="00C5489D" w:rsidRPr="00B13C3B">
        <w:rPr>
          <w:rFonts w:asciiTheme="minorHAnsi" w:hAnsiTheme="minorHAnsi" w:cstheme="minorBidi"/>
          <w:color w:val="1F3864" w:themeColor="accent5" w:themeShade="80"/>
          <w:sz w:val="24"/>
          <w:szCs w:val="24"/>
        </w:rPr>
        <w:t>this,</w:t>
      </w:r>
      <w:r w:rsidRPr="00B13C3B">
        <w:rPr>
          <w:rFonts w:asciiTheme="minorHAnsi" w:hAnsiTheme="minorHAnsi" w:cstheme="minorBidi"/>
          <w:color w:val="1F3864" w:themeColor="accent5" w:themeShade="80"/>
          <w:sz w:val="24"/>
          <w:szCs w:val="24"/>
        </w:rPr>
        <w:t xml:space="preserve"> in turn</w:t>
      </w:r>
      <w:r w:rsidR="00C5489D" w:rsidRPr="00B13C3B">
        <w:rPr>
          <w:rFonts w:asciiTheme="minorHAnsi" w:hAnsiTheme="minorHAnsi" w:cstheme="minorBidi"/>
          <w:color w:val="1F3864" w:themeColor="accent5" w:themeShade="80"/>
          <w:sz w:val="24"/>
          <w:szCs w:val="24"/>
        </w:rPr>
        <w:t>,</w:t>
      </w:r>
      <w:r w:rsidRPr="00B13C3B">
        <w:rPr>
          <w:rFonts w:asciiTheme="minorHAnsi" w:hAnsiTheme="minorHAnsi" w:cstheme="minorBidi"/>
          <w:color w:val="1F3864" w:themeColor="accent5" w:themeShade="80"/>
          <w:sz w:val="24"/>
          <w:szCs w:val="24"/>
        </w:rPr>
        <w:t xml:space="preserve"> leads to outstanding </w:t>
      </w:r>
      <w:r w:rsidR="00C5489D" w:rsidRPr="00B13C3B">
        <w:rPr>
          <w:rFonts w:asciiTheme="minorHAnsi" w:hAnsiTheme="minorHAnsi" w:cstheme="minorBidi"/>
          <w:color w:val="1F3864" w:themeColor="accent5" w:themeShade="80"/>
          <w:sz w:val="24"/>
          <w:szCs w:val="24"/>
        </w:rPr>
        <w:t>achievement</w:t>
      </w:r>
      <w:r w:rsidRPr="00B13C3B">
        <w:rPr>
          <w:rFonts w:asciiTheme="minorHAnsi" w:hAnsiTheme="minorHAnsi" w:cstheme="minorBidi"/>
          <w:color w:val="1F3864" w:themeColor="accent5" w:themeShade="80"/>
          <w:sz w:val="24"/>
          <w:szCs w:val="24"/>
        </w:rPr>
        <w:t xml:space="preserve"> </w:t>
      </w:r>
      <w:r w:rsidR="00C5489D" w:rsidRPr="00B13C3B">
        <w:rPr>
          <w:rFonts w:asciiTheme="minorHAnsi" w:hAnsiTheme="minorHAnsi" w:cstheme="minorBidi"/>
          <w:color w:val="1F3864" w:themeColor="accent5" w:themeShade="80"/>
          <w:sz w:val="24"/>
          <w:szCs w:val="24"/>
        </w:rPr>
        <w:t xml:space="preserve">both in </w:t>
      </w:r>
      <w:r w:rsidRPr="00B13C3B">
        <w:rPr>
          <w:rFonts w:asciiTheme="minorHAnsi" w:hAnsiTheme="minorHAnsi" w:cstheme="minorBidi"/>
          <w:color w:val="1F3864" w:themeColor="accent5" w:themeShade="80"/>
          <w:sz w:val="24"/>
          <w:szCs w:val="24"/>
        </w:rPr>
        <w:t>exter</w:t>
      </w:r>
      <w:r w:rsidR="00C5489D" w:rsidRPr="00B13C3B">
        <w:rPr>
          <w:rFonts w:asciiTheme="minorHAnsi" w:hAnsiTheme="minorHAnsi" w:cstheme="minorBidi"/>
          <w:color w:val="1F3864" w:themeColor="accent5" w:themeShade="80"/>
          <w:sz w:val="24"/>
          <w:szCs w:val="24"/>
        </w:rPr>
        <w:t>nal examinations and in the extra-curricular field.</w:t>
      </w:r>
    </w:p>
    <w:p w14:paraId="108E7528" w14:textId="77777777" w:rsidR="004A285B" w:rsidRPr="00B13C3B" w:rsidRDefault="004A285B" w:rsidP="00A60A78">
      <w:pPr>
        <w:rPr>
          <w:rFonts w:asciiTheme="minorHAnsi" w:hAnsiTheme="minorHAnsi" w:cstheme="minorBidi"/>
          <w:color w:val="1F3864" w:themeColor="accent5" w:themeShade="80"/>
          <w:sz w:val="24"/>
          <w:szCs w:val="24"/>
        </w:rPr>
      </w:pPr>
    </w:p>
    <w:p w14:paraId="5B330AFD" w14:textId="0719332A" w:rsidR="00A00DCD" w:rsidRPr="00B13C3B" w:rsidRDefault="00A00DCD" w:rsidP="00A00DCD">
      <w:pPr>
        <w:rPr>
          <w:rFonts w:asciiTheme="minorHAnsi" w:hAnsiTheme="minorHAnsi" w:cstheme="minorBidi"/>
          <w:color w:val="1F3864" w:themeColor="accent5" w:themeShade="80"/>
          <w:sz w:val="24"/>
          <w:szCs w:val="24"/>
        </w:rPr>
      </w:pPr>
      <w:r w:rsidRPr="00B13C3B">
        <w:rPr>
          <w:rFonts w:asciiTheme="minorHAnsi" w:hAnsiTheme="minorHAnsi" w:cstheme="minorBidi"/>
          <w:color w:val="1F3864" w:themeColor="accent5" w:themeShade="80"/>
          <w:sz w:val="24"/>
          <w:szCs w:val="24"/>
        </w:rPr>
        <w:t xml:space="preserve">Excellent personal and professional relationships are at the heart of our everyday interactions. Our ethos determines the atmosphere within our school and our strong aspiration to develop mutual respect, valuing everyone’s contribution at </w:t>
      </w:r>
      <w:r w:rsidR="00F01568" w:rsidRPr="00B13C3B">
        <w:rPr>
          <w:rFonts w:asciiTheme="minorHAnsi" w:hAnsiTheme="minorHAnsi" w:cstheme="minorBidi"/>
          <w:color w:val="1F3864" w:themeColor="accent5" w:themeShade="80"/>
          <w:sz w:val="24"/>
          <w:szCs w:val="24"/>
        </w:rPr>
        <w:t xml:space="preserve">all </w:t>
      </w:r>
      <w:r w:rsidRPr="00B13C3B">
        <w:rPr>
          <w:rFonts w:asciiTheme="minorHAnsi" w:hAnsiTheme="minorHAnsi" w:cstheme="minorBidi"/>
          <w:color w:val="1F3864" w:themeColor="accent5" w:themeShade="80"/>
          <w:sz w:val="24"/>
          <w:szCs w:val="24"/>
        </w:rPr>
        <w:t>level</w:t>
      </w:r>
      <w:r w:rsidR="00F01568" w:rsidRPr="00B13C3B">
        <w:rPr>
          <w:rFonts w:asciiTheme="minorHAnsi" w:hAnsiTheme="minorHAnsi" w:cstheme="minorBidi"/>
          <w:color w:val="1F3864" w:themeColor="accent5" w:themeShade="80"/>
          <w:sz w:val="24"/>
          <w:szCs w:val="24"/>
        </w:rPr>
        <w:t>s</w:t>
      </w:r>
      <w:r w:rsidRPr="00B13C3B">
        <w:rPr>
          <w:rFonts w:asciiTheme="minorHAnsi" w:hAnsiTheme="minorHAnsi" w:cstheme="minorBidi"/>
          <w:color w:val="1F3864" w:themeColor="accent5" w:themeShade="80"/>
          <w:sz w:val="24"/>
          <w:szCs w:val="24"/>
        </w:rPr>
        <w:t xml:space="preserve"> in the school. </w:t>
      </w:r>
    </w:p>
    <w:p w14:paraId="488D9F8E" w14:textId="77777777" w:rsidR="00A00DCD" w:rsidRPr="00B13C3B" w:rsidRDefault="00A00DCD" w:rsidP="00A00DCD">
      <w:pPr>
        <w:rPr>
          <w:rFonts w:asciiTheme="minorHAnsi" w:hAnsiTheme="minorHAnsi" w:cstheme="minorBidi"/>
          <w:color w:val="1F3864" w:themeColor="accent5" w:themeShade="80"/>
          <w:sz w:val="24"/>
          <w:szCs w:val="24"/>
        </w:rPr>
      </w:pPr>
    </w:p>
    <w:p w14:paraId="44313003" w14:textId="2CBB2606" w:rsidR="006C20B7" w:rsidRPr="00B13C3B" w:rsidRDefault="004A285B" w:rsidP="00A60A78">
      <w:pPr>
        <w:rPr>
          <w:rFonts w:asciiTheme="minorHAnsi" w:hAnsiTheme="minorHAnsi" w:cstheme="minorBidi"/>
          <w:color w:val="1F3864" w:themeColor="accent5" w:themeShade="80"/>
          <w:sz w:val="24"/>
          <w:szCs w:val="24"/>
        </w:rPr>
      </w:pPr>
      <w:r w:rsidRPr="00B13C3B">
        <w:rPr>
          <w:rFonts w:asciiTheme="minorHAnsi" w:hAnsiTheme="minorHAnsi" w:cstheme="minorBidi"/>
          <w:color w:val="1F3864" w:themeColor="accent5" w:themeShade="80"/>
          <w:sz w:val="24"/>
          <w:szCs w:val="24"/>
        </w:rPr>
        <w:t>In short,</w:t>
      </w:r>
      <w:r w:rsidR="00C5489D" w:rsidRPr="00B13C3B">
        <w:rPr>
          <w:rFonts w:asciiTheme="minorHAnsi" w:hAnsiTheme="minorHAnsi" w:cstheme="minorBidi"/>
          <w:color w:val="1F3864" w:themeColor="accent5" w:themeShade="80"/>
          <w:sz w:val="24"/>
          <w:szCs w:val="24"/>
        </w:rPr>
        <w:t xml:space="preserve"> Lurgan</w:t>
      </w:r>
      <w:r w:rsidRPr="00B13C3B">
        <w:rPr>
          <w:rFonts w:asciiTheme="minorHAnsi" w:hAnsiTheme="minorHAnsi" w:cstheme="minorBidi"/>
          <w:color w:val="1F3864" w:themeColor="accent5" w:themeShade="80"/>
          <w:sz w:val="24"/>
          <w:szCs w:val="24"/>
        </w:rPr>
        <w:t xml:space="preserve"> College’s ethos defines us as a school and, as such, is at the </w:t>
      </w:r>
      <w:r w:rsidR="005D2D5E" w:rsidRPr="00B13C3B">
        <w:rPr>
          <w:rFonts w:asciiTheme="minorHAnsi" w:hAnsiTheme="minorHAnsi" w:cstheme="minorBidi"/>
          <w:color w:val="1F3864" w:themeColor="accent5" w:themeShade="80"/>
          <w:sz w:val="24"/>
          <w:szCs w:val="24"/>
        </w:rPr>
        <w:t>core</w:t>
      </w:r>
      <w:r w:rsidRPr="00B13C3B">
        <w:rPr>
          <w:rFonts w:asciiTheme="minorHAnsi" w:hAnsiTheme="minorHAnsi" w:cstheme="minorBidi"/>
          <w:color w:val="1F3864" w:themeColor="accent5" w:themeShade="80"/>
          <w:sz w:val="24"/>
          <w:szCs w:val="24"/>
        </w:rPr>
        <w:t xml:space="preserve"> of everything we </w:t>
      </w:r>
      <w:r w:rsidR="00C5489D" w:rsidRPr="00B13C3B">
        <w:rPr>
          <w:rFonts w:asciiTheme="minorHAnsi" w:hAnsiTheme="minorHAnsi" w:cstheme="minorBidi"/>
          <w:color w:val="1F3864" w:themeColor="accent5" w:themeShade="80"/>
          <w:sz w:val="24"/>
          <w:szCs w:val="24"/>
        </w:rPr>
        <w:t>seek to achieve</w:t>
      </w:r>
      <w:r w:rsidRPr="00B13C3B">
        <w:rPr>
          <w:rFonts w:asciiTheme="minorHAnsi" w:hAnsiTheme="minorHAnsi" w:cstheme="minorBidi"/>
          <w:color w:val="1F3864" w:themeColor="accent5" w:themeShade="80"/>
          <w:sz w:val="24"/>
          <w:szCs w:val="24"/>
        </w:rPr>
        <w:t xml:space="preserve">. </w:t>
      </w:r>
    </w:p>
    <w:p w14:paraId="2E0BAA93" w14:textId="77777777" w:rsidR="006C20B7" w:rsidRPr="00B13C3B" w:rsidRDefault="006C20B7" w:rsidP="00A60A78">
      <w:pPr>
        <w:rPr>
          <w:rFonts w:asciiTheme="minorHAnsi" w:hAnsiTheme="minorHAnsi" w:cstheme="minorBidi"/>
          <w:color w:val="1F3864" w:themeColor="accent5" w:themeShade="80"/>
          <w:sz w:val="24"/>
          <w:szCs w:val="24"/>
        </w:rPr>
      </w:pPr>
    </w:p>
    <w:p w14:paraId="109B87D2" w14:textId="77777777" w:rsidR="006C20B7" w:rsidRPr="00B13C3B" w:rsidRDefault="006C20B7" w:rsidP="00A60A78">
      <w:pPr>
        <w:rPr>
          <w:rFonts w:asciiTheme="minorHAnsi" w:hAnsiTheme="minorHAnsi" w:cstheme="minorBidi"/>
          <w:color w:val="1F3864" w:themeColor="accent5" w:themeShade="80"/>
          <w:sz w:val="24"/>
          <w:szCs w:val="24"/>
        </w:rPr>
      </w:pPr>
    </w:p>
    <w:p w14:paraId="39B64287" w14:textId="77777777" w:rsidR="005C19D6" w:rsidRPr="00B13C3B" w:rsidRDefault="005C19D6" w:rsidP="00A60A78">
      <w:pPr>
        <w:rPr>
          <w:color w:val="1F3864" w:themeColor="accent5" w:themeShade="80"/>
          <w:sz w:val="24"/>
          <w:szCs w:val="24"/>
        </w:rPr>
      </w:pPr>
    </w:p>
    <w:sectPr w:rsidR="005C19D6" w:rsidRPr="00B13C3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4575A4" w14:textId="77777777" w:rsidR="00B13C3B" w:rsidRDefault="00B13C3B" w:rsidP="00B13C3B">
      <w:r>
        <w:separator/>
      </w:r>
    </w:p>
  </w:endnote>
  <w:endnote w:type="continuationSeparator" w:id="0">
    <w:p w14:paraId="5E51C57A" w14:textId="77777777" w:rsidR="00B13C3B" w:rsidRDefault="00B13C3B" w:rsidP="00B13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520756"/>
      <w:docPartObj>
        <w:docPartGallery w:val="Page Numbers (Bottom of Page)"/>
        <w:docPartUnique/>
      </w:docPartObj>
    </w:sdtPr>
    <w:sdtEndPr>
      <w:rPr>
        <w:noProof/>
      </w:rPr>
    </w:sdtEndPr>
    <w:sdtContent>
      <w:p w14:paraId="043C1D6F" w14:textId="295D5581" w:rsidR="00B13C3B" w:rsidRDefault="00B13C3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7285E4" w14:textId="77777777" w:rsidR="00B13C3B" w:rsidRDefault="00B13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5C003" w14:textId="77777777" w:rsidR="00B13C3B" w:rsidRDefault="00B13C3B" w:rsidP="00B13C3B">
      <w:r>
        <w:separator/>
      </w:r>
    </w:p>
  </w:footnote>
  <w:footnote w:type="continuationSeparator" w:id="0">
    <w:p w14:paraId="26EA1251" w14:textId="77777777" w:rsidR="00B13C3B" w:rsidRDefault="00B13C3B" w:rsidP="00B13C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0B7"/>
    <w:rsid w:val="00476CCD"/>
    <w:rsid w:val="004A285B"/>
    <w:rsid w:val="005C19D6"/>
    <w:rsid w:val="005D2D5E"/>
    <w:rsid w:val="006C20B7"/>
    <w:rsid w:val="009703EE"/>
    <w:rsid w:val="00975C98"/>
    <w:rsid w:val="00A00DCD"/>
    <w:rsid w:val="00A60A78"/>
    <w:rsid w:val="00B13C3B"/>
    <w:rsid w:val="00BD6B65"/>
    <w:rsid w:val="00C5489D"/>
    <w:rsid w:val="00E16AC7"/>
    <w:rsid w:val="00F015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F3198"/>
  <w15:chartTrackingRefBased/>
  <w15:docId w15:val="{F9846DFF-1255-4FB2-AF3A-8A16C2251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0B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3C3B"/>
    <w:pPr>
      <w:tabs>
        <w:tab w:val="center" w:pos="4513"/>
        <w:tab w:val="right" w:pos="9026"/>
      </w:tabs>
    </w:pPr>
  </w:style>
  <w:style w:type="character" w:customStyle="1" w:styleId="HeaderChar">
    <w:name w:val="Header Char"/>
    <w:basedOn w:val="DefaultParagraphFont"/>
    <w:link w:val="Header"/>
    <w:uiPriority w:val="99"/>
    <w:rsid w:val="00B13C3B"/>
    <w:rPr>
      <w:rFonts w:ascii="Calibri" w:hAnsi="Calibri" w:cs="Calibri"/>
    </w:rPr>
  </w:style>
  <w:style w:type="paragraph" w:styleId="Footer">
    <w:name w:val="footer"/>
    <w:basedOn w:val="Normal"/>
    <w:link w:val="FooterChar"/>
    <w:uiPriority w:val="99"/>
    <w:unhideWhenUsed/>
    <w:rsid w:val="00B13C3B"/>
    <w:pPr>
      <w:tabs>
        <w:tab w:val="center" w:pos="4513"/>
        <w:tab w:val="right" w:pos="9026"/>
      </w:tabs>
    </w:pPr>
  </w:style>
  <w:style w:type="character" w:customStyle="1" w:styleId="FooterChar">
    <w:name w:val="Footer Char"/>
    <w:basedOn w:val="DefaultParagraphFont"/>
    <w:link w:val="Footer"/>
    <w:uiPriority w:val="99"/>
    <w:rsid w:val="00B13C3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628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2012</Characters>
  <Application>Microsoft Office Word</Application>
  <DocSecurity>0</DocSecurity>
  <Lines>32</Lines>
  <Paragraphs>10</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Robinson</dc:creator>
  <cp:keywords/>
  <dc:description/>
  <cp:lastModifiedBy>Colleen Murray</cp:lastModifiedBy>
  <cp:revision>2</cp:revision>
  <dcterms:created xsi:type="dcterms:W3CDTF">2022-05-30T16:26:00Z</dcterms:created>
  <dcterms:modified xsi:type="dcterms:W3CDTF">2022-05-30T16:26:00Z</dcterms:modified>
</cp:coreProperties>
</file>